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94B" w:rsidRDefault="00F1494B" w:rsidP="00F1494B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Audio Recording Log </w:t>
      </w:r>
    </w:p>
    <w:p w:rsidR="00F1494B" w:rsidRDefault="00F1494B" w:rsidP="00F1494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Interview ID: OH-MBC0004</w:t>
      </w:r>
      <w:bookmarkStart w:id="0" w:name="_GoBack"/>
      <w:bookmarkEnd w:id="0"/>
    </w:p>
    <w:p w:rsidR="00F1494B" w:rsidRDefault="00F1494B" w:rsidP="00F1494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Name of Interviewees: </w:t>
      </w:r>
      <w:r>
        <w:rPr>
          <w:sz w:val="24"/>
          <w:szCs w:val="24"/>
          <w:lang w:val="en-US"/>
        </w:rPr>
        <w:t>Ian Robinson</w:t>
      </w:r>
    </w:p>
    <w:p w:rsidR="00F1494B" w:rsidRDefault="00F1494B" w:rsidP="00F1494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Name of Interviewer: Richard Bee</w:t>
      </w:r>
    </w:p>
    <w:p w:rsidR="00F1494B" w:rsidRDefault="00F1494B" w:rsidP="00F1494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Date of Interview: 2015-06-25</w:t>
      </w:r>
    </w:p>
    <w:p w:rsidR="00F1494B" w:rsidRDefault="00F1494B" w:rsidP="00F1494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Interview Location: </w:t>
      </w:r>
      <w:r>
        <w:rPr>
          <w:sz w:val="24"/>
          <w:szCs w:val="24"/>
          <w:lang w:val="en-US"/>
        </w:rPr>
        <w:t>Basement of Ted Good Music</w:t>
      </w:r>
    </w:p>
    <w:p w:rsidR="00F1494B" w:rsidRDefault="00F1494B" w:rsidP="00F1494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Recording Format: WAV digital file</w:t>
      </w:r>
    </w:p>
    <w:p w:rsidR="00F1494B" w:rsidRDefault="00F1494B" w:rsidP="00F1494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Length of Recording: 1:13:36</w:t>
      </w:r>
    </w:p>
    <w:p w:rsidR="00F1494B" w:rsidRDefault="00F1494B" w:rsidP="00F1494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General Description: an oral history interview with </w:t>
      </w:r>
      <w:r>
        <w:rPr>
          <w:sz w:val="24"/>
          <w:szCs w:val="24"/>
          <w:lang w:val="en-US"/>
        </w:rPr>
        <w:t>Ian Robinson, discussing his life, performing music in Brandon, and operating a music store.</w:t>
      </w:r>
    </w:p>
    <w:p w:rsidR="00F1494B" w:rsidRDefault="00F1494B" w:rsidP="00F1494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Tape Log Completed By: Richard Bee</w:t>
      </w:r>
    </w:p>
    <w:p w:rsidR="00F1494B" w:rsidRDefault="00F1494B" w:rsidP="00F1494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Tape Log Approved By: Dr. Rhonda Hinther</w:t>
      </w:r>
    </w:p>
    <w:p w:rsidR="00F1494B" w:rsidRDefault="00F1494B" w:rsidP="00F1494B">
      <w:pPr>
        <w:rPr>
          <w:sz w:val="24"/>
          <w:szCs w:val="24"/>
          <w:lang w:val="en-US"/>
        </w:rPr>
      </w:pPr>
    </w:p>
    <w:p w:rsidR="00F1494B" w:rsidRDefault="00F1494B" w:rsidP="00F1494B">
      <w:pPr>
        <w:rPr>
          <w:sz w:val="24"/>
          <w:szCs w:val="24"/>
          <w:lang w:val="en-US"/>
        </w:rPr>
      </w:pPr>
    </w:p>
    <w:p w:rsidR="00F1494B" w:rsidRDefault="00F1494B" w:rsidP="00F1494B">
      <w:pPr>
        <w:rPr>
          <w:sz w:val="24"/>
          <w:szCs w:val="24"/>
          <w:lang w:val="en-US"/>
        </w:rPr>
      </w:pPr>
    </w:p>
    <w:p w:rsidR="00F1494B" w:rsidRDefault="00F1494B" w:rsidP="00F1494B">
      <w:pPr>
        <w:rPr>
          <w:sz w:val="24"/>
          <w:szCs w:val="24"/>
          <w:lang w:val="en-US"/>
        </w:rPr>
      </w:pPr>
    </w:p>
    <w:p w:rsidR="00F1494B" w:rsidRDefault="00F1494B" w:rsidP="00F1494B">
      <w:pPr>
        <w:rPr>
          <w:sz w:val="24"/>
          <w:szCs w:val="24"/>
          <w:lang w:val="en-US"/>
        </w:rPr>
      </w:pPr>
    </w:p>
    <w:p w:rsidR="00F1494B" w:rsidRDefault="00F1494B" w:rsidP="00F1494B">
      <w:pPr>
        <w:rPr>
          <w:sz w:val="24"/>
          <w:szCs w:val="24"/>
          <w:lang w:val="en-US"/>
        </w:rPr>
      </w:pPr>
    </w:p>
    <w:p w:rsidR="00F1494B" w:rsidRDefault="00F1494B" w:rsidP="00F1494B">
      <w:pPr>
        <w:rPr>
          <w:sz w:val="24"/>
          <w:szCs w:val="24"/>
          <w:lang w:val="en-US"/>
        </w:rPr>
      </w:pPr>
    </w:p>
    <w:p w:rsidR="00F1494B" w:rsidRDefault="00F1494B" w:rsidP="00F1494B">
      <w:pPr>
        <w:rPr>
          <w:sz w:val="24"/>
          <w:szCs w:val="24"/>
          <w:lang w:val="en-US"/>
        </w:rPr>
      </w:pPr>
    </w:p>
    <w:p w:rsidR="00F1494B" w:rsidRDefault="00F1494B" w:rsidP="00F1494B">
      <w:pPr>
        <w:rPr>
          <w:sz w:val="24"/>
          <w:szCs w:val="24"/>
          <w:lang w:val="en-US"/>
        </w:rPr>
      </w:pPr>
    </w:p>
    <w:p w:rsidR="00F1494B" w:rsidRDefault="00F1494B" w:rsidP="00F1494B">
      <w:pPr>
        <w:rPr>
          <w:sz w:val="24"/>
          <w:szCs w:val="24"/>
          <w:lang w:val="en-US"/>
        </w:rPr>
      </w:pPr>
    </w:p>
    <w:p w:rsidR="00F1494B" w:rsidRDefault="00F1494B" w:rsidP="00F1494B">
      <w:pPr>
        <w:rPr>
          <w:sz w:val="24"/>
          <w:szCs w:val="24"/>
          <w:lang w:val="en-US"/>
        </w:rPr>
      </w:pPr>
    </w:p>
    <w:p w:rsidR="00F1494B" w:rsidRDefault="00F1494B" w:rsidP="00F1494B">
      <w:pPr>
        <w:rPr>
          <w:sz w:val="24"/>
          <w:szCs w:val="24"/>
          <w:lang w:val="en-US"/>
        </w:rPr>
      </w:pPr>
    </w:p>
    <w:p w:rsidR="00BD1AB7" w:rsidRDefault="00F1494B">
      <w:pPr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lastRenderedPageBreak/>
        <w:t>Time on recording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u w:val="single"/>
          <w:lang w:val="en-US"/>
        </w:rPr>
        <w:t>Topic</w:t>
      </w:r>
    </w:p>
    <w:p w:rsidR="00BD1AB7" w:rsidRDefault="00F1494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0:00:00 - 0:00:35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Introduction</w:t>
      </w:r>
    </w:p>
    <w:p w:rsidR="00BD1AB7" w:rsidRDefault="00F1494B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0:00:36 - 0:03:15</w:t>
      </w:r>
      <w:r>
        <w:rPr>
          <w:sz w:val="24"/>
          <w:szCs w:val="24"/>
          <w:lang w:val="en-US"/>
        </w:rPr>
        <w:tab/>
        <w:t xml:space="preserve">Ian’s personal background; childhood musical background; </w:t>
      </w:r>
      <w:r>
        <w:rPr>
          <w:sz w:val="24"/>
          <w:szCs w:val="24"/>
          <w:lang w:val="en-US"/>
        </w:rPr>
        <w:t>family trip to Anaheim, California</w:t>
      </w:r>
    </w:p>
    <w:p w:rsidR="00BD1AB7" w:rsidRDefault="00F1494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0:03:16 - 0:04:02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Ian’s dad’s musical experiences</w:t>
      </w:r>
    </w:p>
    <w:p w:rsidR="00BD1AB7" w:rsidRDefault="00F1494B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0:04:08 - 0:06:07</w:t>
      </w:r>
      <w:r>
        <w:rPr>
          <w:sz w:val="24"/>
          <w:szCs w:val="24"/>
          <w:lang w:val="en-US"/>
        </w:rPr>
        <w:tab/>
        <w:t>Ian’s progression into music; developing musical preferences; school band music</w:t>
      </w:r>
    </w:p>
    <w:p w:rsidR="00BD1AB7" w:rsidRDefault="00F1494B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0:06:08 - 0:07:09</w:t>
      </w:r>
      <w:r>
        <w:rPr>
          <w:sz w:val="24"/>
          <w:szCs w:val="24"/>
          <w:lang w:val="en-US"/>
        </w:rPr>
        <w:tab/>
        <w:t>Schools Ian attended</w:t>
      </w:r>
    </w:p>
    <w:p w:rsidR="00BD1AB7" w:rsidRDefault="00F1494B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0:07:10 - 0:09:09</w:t>
      </w:r>
      <w:r>
        <w:rPr>
          <w:sz w:val="24"/>
          <w:szCs w:val="24"/>
          <w:lang w:val="en-US"/>
        </w:rPr>
        <w:tab/>
        <w:t xml:space="preserve">Listening to </w:t>
      </w:r>
      <w:r>
        <w:rPr>
          <w:sz w:val="24"/>
          <w:szCs w:val="24"/>
          <w:lang w:val="en-US"/>
        </w:rPr>
        <w:t>cassettes growing up; audio mediums; mixed tapes</w:t>
      </w:r>
    </w:p>
    <w:p w:rsidR="00BD1AB7" w:rsidRDefault="00F1494B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0:09:10 - 0:10:54</w:t>
      </w:r>
      <w:r>
        <w:rPr>
          <w:sz w:val="24"/>
          <w:szCs w:val="24"/>
          <w:lang w:val="en-US"/>
        </w:rPr>
        <w:tab/>
        <w:t>Listening to live music</w:t>
      </w:r>
    </w:p>
    <w:p w:rsidR="00BD1AB7" w:rsidRDefault="00F1494B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0:11:03 - 0:12:57</w:t>
      </w:r>
      <w:r>
        <w:rPr>
          <w:sz w:val="24"/>
          <w:szCs w:val="24"/>
          <w:lang w:val="en-US"/>
        </w:rPr>
        <w:tab/>
        <w:t>School at Assiniboine Community College; working at Ted Good Music</w:t>
      </w:r>
    </w:p>
    <w:p w:rsidR="00BD1AB7" w:rsidRDefault="00F1494B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0:13:01 - 0:14:05</w:t>
      </w:r>
      <w:r>
        <w:rPr>
          <w:sz w:val="24"/>
          <w:szCs w:val="24"/>
          <w:lang w:val="en-US"/>
        </w:rPr>
        <w:tab/>
        <w:t>Integrating business with music</w:t>
      </w:r>
    </w:p>
    <w:p w:rsidR="00BD1AB7" w:rsidRDefault="00F1494B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0:14:06 - 0:15:56</w:t>
      </w:r>
      <w:r>
        <w:rPr>
          <w:sz w:val="24"/>
          <w:szCs w:val="24"/>
          <w:lang w:val="en-US"/>
        </w:rPr>
        <w:tab/>
        <w:t>History of m</w:t>
      </w:r>
      <w:r>
        <w:rPr>
          <w:sz w:val="24"/>
          <w:szCs w:val="24"/>
          <w:lang w:val="en-US"/>
        </w:rPr>
        <w:t>usic stores in Brandon</w:t>
      </w:r>
    </w:p>
    <w:p w:rsidR="00BD1AB7" w:rsidRDefault="00F1494B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0:15:57 - 0:19:32</w:t>
      </w:r>
      <w:r>
        <w:rPr>
          <w:sz w:val="24"/>
          <w:szCs w:val="24"/>
          <w:lang w:val="en-US"/>
        </w:rPr>
        <w:tab/>
        <w:t xml:space="preserve">Market for music in Brandon; the business of live shows at Brandon venues; changes in live music </w:t>
      </w:r>
    </w:p>
    <w:p w:rsidR="00BD1AB7" w:rsidRDefault="00F1494B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0:19:33 - 0:23:43</w:t>
      </w:r>
      <w:r>
        <w:rPr>
          <w:sz w:val="24"/>
          <w:szCs w:val="24"/>
          <w:lang w:val="en-US"/>
        </w:rPr>
        <w:tab/>
        <w:t>Music venues in Brandon; house shows; Westman Jams; dwindling interest in live bands by bars</w:t>
      </w:r>
    </w:p>
    <w:p w:rsidR="00BD1AB7" w:rsidRDefault="00F1494B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0:23:5</w:t>
      </w:r>
      <w:r>
        <w:rPr>
          <w:sz w:val="24"/>
          <w:szCs w:val="24"/>
          <w:lang w:val="en-US"/>
        </w:rPr>
        <w:t>8 - 0:26:45</w:t>
      </w:r>
      <w:r>
        <w:rPr>
          <w:sz w:val="24"/>
          <w:szCs w:val="24"/>
          <w:lang w:val="en-US"/>
        </w:rPr>
        <w:tab/>
        <w:t>History of Ted Good Music; teaching music across Westman in 1970’s</w:t>
      </w:r>
    </w:p>
    <w:p w:rsidR="00BD1AB7" w:rsidRDefault="00F1494B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0:26:46 - 0:28:07</w:t>
      </w:r>
      <w:r>
        <w:rPr>
          <w:sz w:val="24"/>
          <w:szCs w:val="24"/>
          <w:lang w:val="en-US"/>
        </w:rPr>
        <w:tab/>
        <w:t>Music lessons taught by Ted Good and associates</w:t>
      </w:r>
    </w:p>
    <w:p w:rsidR="00BD1AB7" w:rsidRDefault="00F1494B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0:28:13 - 0:28:51</w:t>
      </w:r>
      <w:r>
        <w:rPr>
          <w:sz w:val="24"/>
          <w:szCs w:val="24"/>
          <w:lang w:val="en-US"/>
        </w:rPr>
        <w:tab/>
        <w:t>Expanding the business in 1997; selling more instruments and equipment</w:t>
      </w:r>
    </w:p>
    <w:p w:rsidR="00BD1AB7" w:rsidRDefault="00F1494B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0:28:59 - 0:31:57</w:t>
      </w:r>
      <w:r>
        <w:rPr>
          <w:sz w:val="24"/>
          <w:szCs w:val="24"/>
          <w:lang w:val="en-US"/>
        </w:rPr>
        <w:tab/>
        <w:t>Ian’</w:t>
      </w:r>
      <w:r>
        <w:rPr>
          <w:sz w:val="24"/>
          <w:szCs w:val="24"/>
          <w:lang w:val="en-US"/>
        </w:rPr>
        <w:t>s dad purchasing Ted Good Music in 1973; need for good and experienced staff; providing service to customers</w:t>
      </w:r>
    </w:p>
    <w:p w:rsidR="00BD1AB7" w:rsidRDefault="00F1494B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0:31:58 - 0:33:48</w:t>
      </w:r>
      <w:r>
        <w:rPr>
          <w:sz w:val="24"/>
          <w:szCs w:val="24"/>
          <w:lang w:val="en-US"/>
        </w:rPr>
        <w:tab/>
        <w:t>Sponsoring musical productions, donations to events; young musicians; relationships</w:t>
      </w:r>
    </w:p>
    <w:p w:rsidR="00BD1AB7" w:rsidRDefault="00F1494B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0:33:49 - 0:36:25</w:t>
      </w:r>
      <w:r>
        <w:rPr>
          <w:sz w:val="24"/>
          <w:szCs w:val="24"/>
          <w:lang w:val="en-US"/>
        </w:rPr>
        <w:tab/>
        <w:t xml:space="preserve">Music teachers at Ted Good </w:t>
      </w:r>
      <w:r>
        <w:rPr>
          <w:sz w:val="24"/>
          <w:szCs w:val="24"/>
          <w:lang w:val="en-US"/>
        </w:rPr>
        <w:t>Music; effectively utilizing their knowledge and skills; change from teaching band instruments to other instruments</w:t>
      </w:r>
    </w:p>
    <w:p w:rsidR="00BD1AB7" w:rsidRDefault="00F1494B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0:36:47 - 0:39:30</w:t>
      </w:r>
      <w:r>
        <w:rPr>
          <w:sz w:val="24"/>
          <w:szCs w:val="24"/>
          <w:lang w:val="en-US"/>
        </w:rPr>
        <w:tab/>
        <w:t>Relationship between Ted Good Music and schools across Westman; band instrument rentals</w:t>
      </w:r>
    </w:p>
    <w:p w:rsidR="00BD1AB7" w:rsidRDefault="00F1494B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0:39:31 - 0:41:49</w:t>
      </w:r>
      <w:r>
        <w:rPr>
          <w:sz w:val="24"/>
          <w:szCs w:val="24"/>
          <w:lang w:val="en-US"/>
        </w:rPr>
        <w:tab/>
        <w:t>Change from band</w:t>
      </w:r>
      <w:r>
        <w:rPr>
          <w:sz w:val="24"/>
          <w:szCs w:val="24"/>
          <w:lang w:val="en-US"/>
        </w:rPr>
        <w:t xml:space="preserve"> programs to music programs in schools; incorporating change in musical technology into music programs</w:t>
      </w:r>
    </w:p>
    <w:p w:rsidR="00BD1AB7" w:rsidRDefault="00F1494B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0:41:50 - 0:43:19</w:t>
      </w:r>
      <w:r>
        <w:rPr>
          <w:sz w:val="24"/>
          <w:szCs w:val="24"/>
          <w:lang w:val="en-US"/>
        </w:rPr>
        <w:tab/>
        <w:t>Marketing the business through social media</w:t>
      </w:r>
    </w:p>
    <w:p w:rsidR="00BD1AB7" w:rsidRDefault="00F1494B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0:43:20 - 0:45:17</w:t>
      </w:r>
      <w:r>
        <w:rPr>
          <w:sz w:val="24"/>
          <w:szCs w:val="24"/>
          <w:lang w:val="en-US"/>
        </w:rPr>
        <w:tab/>
        <w:t>Fluctuation in drum sales; frivolous nature of current popular music</w:t>
      </w:r>
    </w:p>
    <w:p w:rsidR="00BD1AB7" w:rsidRDefault="00F1494B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0:45</w:t>
      </w:r>
      <w:r>
        <w:rPr>
          <w:sz w:val="24"/>
          <w:szCs w:val="24"/>
          <w:lang w:val="en-US"/>
        </w:rPr>
        <w:t>:18 - 0:47:02</w:t>
      </w:r>
      <w:r>
        <w:rPr>
          <w:sz w:val="24"/>
          <w:szCs w:val="24"/>
          <w:lang w:val="en-US"/>
        </w:rPr>
        <w:tab/>
        <w:t>Business ideology, connecting with customers; change in customer behavior</w:t>
      </w:r>
    </w:p>
    <w:p w:rsidR="00BD1AB7" w:rsidRDefault="00F1494B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0:47:04 - 0:51:27</w:t>
      </w:r>
      <w:r>
        <w:rPr>
          <w:sz w:val="24"/>
          <w:szCs w:val="24"/>
          <w:lang w:val="en-US"/>
        </w:rPr>
        <w:tab/>
        <w:t>Reduction of instrument trade-ins due to the internet; changes the internet has had on business; pitfalls of buying instruments online</w:t>
      </w:r>
    </w:p>
    <w:p w:rsidR="00BD1AB7" w:rsidRDefault="00F1494B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0:51:28 - </w:t>
      </w:r>
      <w:r>
        <w:rPr>
          <w:sz w:val="24"/>
          <w:szCs w:val="24"/>
          <w:lang w:val="en-US"/>
        </w:rPr>
        <w:t>0:53:11</w:t>
      </w:r>
      <w:r>
        <w:rPr>
          <w:sz w:val="24"/>
          <w:szCs w:val="24"/>
          <w:lang w:val="en-US"/>
        </w:rPr>
        <w:tab/>
        <w:t>Rise in repairs and services for the business; agreements with instrument companies</w:t>
      </w:r>
    </w:p>
    <w:p w:rsidR="00BD1AB7" w:rsidRDefault="00F1494B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0:53:12 - 0:54:14</w:t>
      </w:r>
      <w:r>
        <w:rPr>
          <w:sz w:val="24"/>
          <w:szCs w:val="24"/>
          <w:lang w:val="en-US"/>
        </w:rPr>
        <w:tab/>
        <w:t>Differences between stores in how they stock merchandise</w:t>
      </w:r>
    </w:p>
    <w:p w:rsidR="00BD1AB7" w:rsidRDefault="00F1494B">
      <w:pPr>
        <w:ind w:left="4320" w:hanging="4320"/>
      </w:pPr>
      <w:r>
        <w:rPr>
          <w:sz w:val="24"/>
          <w:szCs w:val="24"/>
          <w:lang w:val="en-US"/>
        </w:rPr>
        <w:t>0:54:22 -  0:58:10</w:t>
      </w:r>
      <w:r>
        <w:rPr>
          <w:sz w:val="24"/>
          <w:szCs w:val="24"/>
          <w:lang w:val="en-US"/>
        </w:rPr>
        <w:tab/>
        <w:t>Differences in sales between acoustic versus electric instruments; uku</w:t>
      </w:r>
      <w:r>
        <w:rPr>
          <w:sz w:val="24"/>
          <w:szCs w:val="24"/>
          <w:lang w:val="en-US"/>
        </w:rPr>
        <w:t>lele popularity; people being exposed to different instruments through the internet</w:t>
      </w:r>
    </w:p>
    <w:p w:rsidR="00BD1AB7" w:rsidRDefault="00F1494B">
      <w:pPr>
        <w:ind w:left="4320" w:hanging="4320"/>
      </w:pPr>
      <w:r>
        <w:rPr>
          <w:sz w:val="24"/>
          <w:szCs w:val="24"/>
          <w:lang w:val="en-US"/>
        </w:rPr>
        <w:t>0:58:11 - 0:59:18</w:t>
      </w:r>
      <w:r>
        <w:rPr>
          <w:sz w:val="24"/>
          <w:szCs w:val="24"/>
          <w:lang w:val="en-US"/>
        </w:rPr>
        <w:tab/>
        <w:t>Vocal music materials at Ted Good Music</w:t>
      </w:r>
    </w:p>
    <w:p w:rsidR="00BD1AB7" w:rsidRDefault="00F1494B">
      <w:pPr>
        <w:ind w:left="4320" w:hanging="4320"/>
      </w:pPr>
      <w:r>
        <w:rPr>
          <w:sz w:val="24"/>
          <w:szCs w:val="24"/>
          <w:lang w:val="en-US"/>
        </w:rPr>
        <w:t>0:59:29 - 1:00:50</w:t>
      </w:r>
      <w:r>
        <w:rPr>
          <w:sz w:val="24"/>
          <w:szCs w:val="24"/>
          <w:lang w:val="en-US"/>
        </w:rPr>
        <w:tab/>
        <w:t>“Full-line music store”</w:t>
      </w:r>
    </w:p>
    <w:p w:rsidR="00BD1AB7" w:rsidRDefault="00F1494B">
      <w:pPr>
        <w:ind w:left="4320" w:hanging="4320"/>
      </w:pPr>
      <w:r>
        <w:rPr>
          <w:sz w:val="24"/>
          <w:szCs w:val="24"/>
          <w:lang w:val="en-US"/>
        </w:rPr>
        <w:t>1:00:51 - 1:03:59</w:t>
      </w:r>
      <w:r>
        <w:rPr>
          <w:sz w:val="24"/>
          <w:szCs w:val="24"/>
          <w:lang w:val="en-US"/>
        </w:rPr>
        <w:tab/>
        <w:t>Regular retail versus music retail mentality</w:t>
      </w:r>
    </w:p>
    <w:p w:rsidR="00BD1AB7" w:rsidRDefault="00F1494B">
      <w:pPr>
        <w:ind w:left="4320" w:hanging="4320"/>
      </w:pPr>
      <w:r>
        <w:rPr>
          <w:sz w:val="24"/>
          <w:szCs w:val="24"/>
          <w:lang w:val="en-US"/>
        </w:rPr>
        <w:t>1:04:02 -</w:t>
      </w:r>
      <w:r>
        <w:rPr>
          <w:sz w:val="24"/>
          <w:szCs w:val="24"/>
          <w:lang w:val="en-US"/>
        </w:rPr>
        <w:t xml:space="preserve"> 1:05:36</w:t>
      </w:r>
      <w:r>
        <w:rPr>
          <w:sz w:val="24"/>
          <w:szCs w:val="24"/>
          <w:lang w:val="en-US"/>
        </w:rPr>
        <w:tab/>
        <w:t>Impact music has on communities</w:t>
      </w:r>
    </w:p>
    <w:p w:rsidR="00BD1AB7" w:rsidRDefault="00F1494B">
      <w:pPr>
        <w:ind w:left="4320" w:hanging="4320"/>
      </w:pPr>
      <w:r>
        <w:rPr>
          <w:sz w:val="24"/>
          <w:szCs w:val="24"/>
          <w:lang w:val="en-US"/>
        </w:rPr>
        <w:lastRenderedPageBreak/>
        <w:t>1:05:38 - 1:07:26</w:t>
      </w:r>
      <w:r>
        <w:rPr>
          <w:sz w:val="24"/>
          <w:szCs w:val="24"/>
          <w:lang w:val="en-US"/>
        </w:rPr>
        <w:tab/>
        <w:t>Relationship between city of Brandon and music; Music in the Park</w:t>
      </w:r>
    </w:p>
    <w:p w:rsidR="00BD1AB7" w:rsidRDefault="00F1494B">
      <w:pPr>
        <w:ind w:left="4320" w:hanging="4320"/>
      </w:pPr>
      <w:r>
        <w:rPr>
          <w:sz w:val="24"/>
          <w:szCs w:val="24"/>
          <w:lang w:val="en-US"/>
        </w:rPr>
        <w:t>1:07:28 - 1:09:50</w:t>
      </w:r>
      <w:r>
        <w:rPr>
          <w:sz w:val="24"/>
          <w:szCs w:val="24"/>
          <w:lang w:val="en-US"/>
        </w:rPr>
        <w:tab/>
        <w:t>Decline in live band music; house shows; shift from physical formats for music to electronic format</w:t>
      </w:r>
    </w:p>
    <w:p w:rsidR="00BD1AB7" w:rsidRDefault="00F1494B">
      <w:pPr>
        <w:ind w:left="4320" w:hanging="4320"/>
      </w:pPr>
      <w:r>
        <w:rPr>
          <w:sz w:val="24"/>
          <w:szCs w:val="24"/>
          <w:lang w:val="en-US"/>
        </w:rPr>
        <w:t>1:09:51 - 1:1</w:t>
      </w:r>
      <w:r>
        <w:rPr>
          <w:sz w:val="24"/>
          <w:szCs w:val="24"/>
          <w:lang w:val="en-US"/>
        </w:rPr>
        <w:t>2:45</w:t>
      </w:r>
      <w:r>
        <w:rPr>
          <w:sz w:val="24"/>
          <w:szCs w:val="24"/>
          <w:lang w:val="en-US"/>
        </w:rPr>
        <w:tab/>
        <w:t>Ian's memorable moments at Ted Good Music</w:t>
      </w:r>
    </w:p>
    <w:p w:rsidR="00BD1AB7" w:rsidRDefault="00F1494B">
      <w:pPr>
        <w:ind w:left="4320" w:hanging="4320"/>
      </w:pPr>
      <w:r>
        <w:rPr>
          <w:sz w:val="24"/>
          <w:szCs w:val="24"/>
          <w:lang w:val="en-US"/>
        </w:rPr>
        <w:t>1:12:46 - 1:13:36</w:t>
      </w:r>
      <w:r>
        <w:rPr>
          <w:sz w:val="24"/>
          <w:szCs w:val="24"/>
          <w:lang w:val="en-US"/>
        </w:rPr>
        <w:tab/>
        <w:t>Conclusion</w:t>
      </w:r>
    </w:p>
    <w:sectPr w:rsidR="00BD1AB7">
      <w:headerReference w:type="default" r:id="rId7"/>
      <w:footerReference w:type="default" r:id="rId8"/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94B" w:rsidRDefault="00F1494B" w:rsidP="00F1494B">
      <w:pPr>
        <w:spacing w:after="0" w:line="240" w:lineRule="auto"/>
      </w:pPr>
      <w:r>
        <w:separator/>
      </w:r>
    </w:p>
  </w:endnote>
  <w:endnote w:type="continuationSeparator" w:id="0">
    <w:p w:rsidR="00F1494B" w:rsidRDefault="00F1494B" w:rsidP="00F1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26886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494B" w:rsidRDefault="00F149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494B" w:rsidRDefault="00F149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94B" w:rsidRDefault="00F1494B" w:rsidP="00F1494B">
      <w:pPr>
        <w:spacing w:after="0" w:line="240" w:lineRule="auto"/>
      </w:pPr>
      <w:r>
        <w:separator/>
      </w:r>
    </w:p>
  </w:footnote>
  <w:footnote w:type="continuationSeparator" w:id="0">
    <w:p w:rsidR="00F1494B" w:rsidRDefault="00F1494B" w:rsidP="00F14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94B" w:rsidRDefault="00F1494B">
    <w:pPr>
      <w:pStyle w:val="Header"/>
    </w:pPr>
  </w:p>
  <w:p w:rsidR="00F1494B" w:rsidRDefault="00F1494B">
    <w:pPr>
      <w:pStyle w:val="Header"/>
    </w:pPr>
  </w:p>
  <w:p w:rsidR="00F1494B" w:rsidRDefault="00F1494B">
    <w:pPr>
      <w:pStyle w:val="Header"/>
    </w:pPr>
    <w:r>
      <w:t>Ian Robinson interview</w:t>
    </w:r>
    <w:r>
      <w:ptab w:relativeTo="margin" w:alignment="center" w:leader="none"/>
    </w:r>
    <w:r>
      <w:t xml:space="preserve">          </w:t>
    </w:r>
    <w:r>
      <w:t>Music and the Brandon Community</w:t>
    </w:r>
    <w:r>
      <w:ptab w:relativeTo="margin" w:alignment="right" w:leader="none"/>
    </w:r>
    <w:r>
      <w:t>Richard Bee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AB7"/>
    <w:rsid w:val="00BD1AB7"/>
    <w:rsid w:val="00F1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6452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4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94B"/>
  </w:style>
  <w:style w:type="paragraph" w:styleId="Footer">
    <w:name w:val="footer"/>
    <w:basedOn w:val="Normal"/>
    <w:link w:val="FooterChar"/>
    <w:uiPriority w:val="99"/>
    <w:unhideWhenUsed/>
    <w:rsid w:val="00F14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94B"/>
  </w:style>
  <w:style w:type="paragraph" w:styleId="BalloonText">
    <w:name w:val="Balloon Text"/>
    <w:basedOn w:val="Normal"/>
    <w:link w:val="BalloonTextChar"/>
    <w:uiPriority w:val="99"/>
    <w:semiHidden/>
    <w:unhideWhenUsed/>
    <w:rsid w:val="00F14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9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6452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4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94B"/>
  </w:style>
  <w:style w:type="paragraph" w:styleId="Footer">
    <w:name w:val="footer"/>
    <w:basedOn w:val="Normal"/>
    <w:link w:val="FooterChar"/>
    <w:uiPriority w:val="99"/>
    <w:unhideWhenUsed/>
    <w:rsid w:val="00F14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94B"/>
  </w:style>
  <w:style w:type="paragraph" w:styleId="BalloonText">
    <w:name w:val="Balloon Text"/>
    <w:basedOn w:val="Normal"/>
    <w:link w:val="BalloonTextChar"/>
    <w:uiPriority w:val="99"/>
    <w:semiHidden/>
    <w:unhideWhenUsed/>
    <w:rsid w:val="00F14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2BF"/>
    <w:rsid w:val="0004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AE4F29B00E407695C45FD1CCEB060E">
    <w:name w:val="A2AE4F29B00E407695C45FD1CCEB060E"/>
    <w:rsid w:val="000462BF"/>
  </w:style>
  <w:style w:type="paragraph" w:customStyle="1" w:styleId="29B11D2C92C7495094E2E22F1E94F25B">
    <w:name w:val="29B11D2C92C7495094E2E22F1E94F25B"/>
    <w:rsid w:val="000462BF"/>
  </w:style>
  <w:style w:type="paragraph" w:customStyle="1" w:styleId="3F55D0882DE54E0499566D8B5611C420">
    <w:name w:val="3F55D0882DE54E0499566D8B5611C420"/>
    <w:rsid w:val="000462B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AE4F29B00E407695C45FD1CCEB060E">
    <w:name w:val="A2AE4F29B00E407695C45FD1CCEB060E"/>
    <w:rsid w:val="000462BF"/>
  </w:style>
  <w:style w:type="paragraph" w:customStyle="1" w:styleId="29B11D2C92C7495094E2E22F1E94F25B">
    <w:name w:val="29B11D2C92C7495094E2E22F1E94F25B"/>
    <w:rsid w:val="000462BF"/>
  </w:style>
  <w:style w:type="paragraph" w:customStyle="1" w:styleId="3F55D0882DE54E0499566D8B5611C420">
    <w:name w:val="3F55D0882DE54E0499566D8B5611C420"/>
    <w:rsid w:val="000462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University</Company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2015-07-20T19:39:00Z</dcterms:created>
  <dcterms:modified xsi:type="dcterms:W3CDTF">2015-07-20T19:39:00Z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Brandon University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